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E30" w:rsidRDefault="002A4E30" w:rsidP="002A4E3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A4E30" w:rsidRDefault="002A4E30" w:rsidP="002A4E3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2A4E30" w:rsidRDefault="002A4E30" w:rsidP="002A4E3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A4E30" w:rsidRDefault="002A4E30" w:rsidP="002A4E3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7020F" w:rsidRPr="00553DC1" w:rsidRDefault="0087020F" w:rsidP="002A4E30">
      <w:pPr>
        <w:spacing w:line="480" w:lineRule="auto"/>
        <w:jc w:val="center"/>
        <w:rPr>
          <w:rFonts w:ascii="Times New Roman" w:hAnsi="Times New Roman" w:cs="Times New Roman"/>
          <w:sz w:val="24"/>
          <w:szCs w:val="24"/>
        </w:rPr>
      </w:pPr>
      <w:r w:rsidRPr="00553DC1">
        <w:rPr>
          <w:rFonts w:ascii="Times New Roman" w:hAnsi="Times New Roman" w:cs="Times New Roman"/>
          <w:sz w:val="24"/>
          <w:szCs w:val="24"/>
        </w:rPr>
        <w:t>Nurturing of the Girl Child</w:t>
      </w:r>
    </w:p>
    <w:p w:rsidR="0087020F" w:rsidRPr="00553DC1" w:rsidRDefault="0087020F" w:rsidP="00553DC1">
      <w:pPr>
        <w:spacing w:line="480" w:lineRule="auto"/>
        <w:ind w:firstLine="720"/>
        <w:rPr>
          <w:rFonts w:ascii="Times New Roman" w:hAnsi="Times New Roman" w:cs="Times New Roman"/>
          <w:sz w:val="24"/>
          <w:szCs w:val="24"/>
        </w:rPr>
      </w:pPr>
      <w:r w:rsidRPr="00553DC1">
        <w:rPr>
          <w:rFonts w:ascii="Times New Roman" w:hAnsi="Times New Roman" w:cs="Times New Roman"/>
          <w:sz w:val="24"/>
          <w:szCs w:val="24"/>
        </w:rPr>
        <w:t xml:space="preserve">The 'Girl' is a short story that was written by Jamaica Kincaid in 1978 (Kincaid 29). Jamaica Kincaid was born as Elaine Potter Richardson but changed her name when she commenced her literary work because her parents were not fond of her profession. Apart from the Girl, Jamaica has authored several books that include </w:t>
      </w:r>
      <w:r w:rsidRPr="00553DC1">
        <w:rPr>
          <w:rFonts w:ascii="Times New Roman" w:hAnsi="Times New Roman" w:cs="Times New Roman"/>
          <w:i/>
          <w:sz w:val="24"/>
          <w:szCs w:val="24"/>
        </w:rPr>
        <w:t>At the Bottom of the River</w:t>
      </w:r>
      <w:r w:rsidRPr="00553DC1">
        <w:rPr>
          <w:rFonts w:ascii="Times New Roman" w:hAnsi="Times New Roman" w:cs="Times New Roman"/>
          <w:sz w:val="24"/>
          <w:szCs w:val="24"/>
        </w:rPr>
        <w:t xml:space="preserve">, </w:t>
      </w:r>
      <w:r w:rsidRPr="00553DC1">
        <w:rPr>
          <w:rFonts w:ascii="Times New Roman" w:hAnsi="Times New Roman" w:cs="Times New Roman"/>
          <w:i/>
          <w:sz w:val="24"/>
          <w:szCs w:val="24"/>
        </w:rPr>
        <w:t>A Small Place</w:t>
      </w:r>
      <w:r w:rsidRPr="00553DC1">
        <w:rPr>
          <w:rFonts w:ascii="Times New Roman" w:hAnsi="Times New Roman" w:cs="Times New Roman"/>
          <w:sz w:val="24"/>
          <w:szCs w:val="24"/>
        </w:rPr>
        <w:t xml:space="preserve"> and </w:t>
      </w:r>
      <w:r w:rsidRPr="00553DC1">
        <w:rPr>
          <w:rFonts w:ascii="Times New Roman" w:hAnsi="Times New Roman" w:cs="Times New Roman"/>
          <w:i/>
          <w:sz w:val="24"/>
          <w:szCs w:val="24"/>
        </w:rPr>
        <w:t>My Brother</w:t>
      </w:r>
      <w:r w:rsidRPr="00553DC1">
        <w:rPr>
          <w:rFonts w:ascii="Times New Roman" w:hAnsi="Times New Roman" w:cs="Times New Roman"/>
          <w:sz w:val="24"/>
          <w:szCs w:val="24"/>
        </w:rPr>
        <w:t xml:space="preserve">. The main purpose of the Girl is to explain the role of mothers in nurturing their girls to become responsible women in society. The mother is determined to raise a responsible and well-respected girl in society. The author explains the role of mothers in nurturing their girls to become responsible women in the society by appealing to ethos, pathos and logos while using rhetorical devices such as metaphor, repetition, symbolism and prose poetry. </w:t>
      </w:r>
    </w:p>
    <w:p w:rsidR="0087020F" w:rsidRPr="00553DC1" w:rsidRDefault="0087020F" w:rsidP="00553DC1">
      <w:pPr>
        <w:spacing w:line="480" w:lineRule="auto"/>
        <w:ind w:firstLine="720"/>
        <w:rPr>
          <w:rFonts w:ascii="Times New Roman" w:hAnsi="Times New Roman" w:cs="Times New Roman"/>
          <w:sz w:val="24"/>
          <w:szCs w:val="24"/>
        </w:rPr>
      </w:pPr>
      <w:r w:rsidRPr="00553DC1">
        <w:rPr>
          <w:rFonts w:ascii="Times New Roman" w:hAnsi="Times New Roman" w:cs="Times New Roman"/>
          <w:sz w:val="24"/>
          <w:szCs w:val="24"/>
        </w:rPr>
        <w:t>First, the author uses metaphor</w:t>
      </w:r>
      <w:r w:rsidR="002726DA">
        <w:rPr>
          <w:rFonts w:ascii="Times New Roman" w:hAnsi="Times New Roman" w:cs="Times New Roman"/>
          <w:sz w:val="24"/>
          <w:szCs w:val="24"/>
        </w:rPr>
        <w:t>s</w:t>
      </w:r>
      <w:r w:rsidRPr="00553DC1">
        <w:rPr>
          <w:rFonts w:ascii="Times New Roman" w:hAnsi="Times New Roman" w:cs="Times New Roman"/>
          <w:sz w:val="24"/>
          <w:szCs w:val="24"/>
        </w:rPr>
        <w:t xml:space="preserve"> as one of the rhetorical devices to achieve her purpose. Metaphor is a rhetorical device whereby a particular entity is directly compared to another without using words such as 'like or 'as.' The use of metaphor in any literary work is to simplify a complex thought for easier understanding by the targeted audience. Jamaica Kincaid has used metaphor all through her short story. An example where she uses this rhetorical device is when she says "…don't throw stones at blackbirds, because it might not be a blackbird at all" (Kincaid </w:t>
      </w:r>
      <w:r w:rsidRPr="00553DC1">
        <w:rPr>
          <w:rFonts w:ascii="Times New Roman" w:hAnsi="Times New Roman" w:cs="Times New Roman"/>
          <w:sz w:val="24"/>
          <w:szCs w:val="24"/>
        </w:rPr>
        <w:lastRenderedPageBreak/>
        <w:t>29). In this case, the speaker, who is the mother of the girl, does not necessarily refer to blackbirds. Rather she is sending a precaution to the girl to avoid situations that may lead her into troubles and probably ruin her reputation as a responsible woman. In her quest to mold the girl, the m</w:t>
      </w:r>
      <w:r w:rsidR="00553DC1" w:rsidRPr="00553DC1">
        <w:rPr>
          <w:rFonts w:ascii="Times New Roman" w:hAnsi="Times New Roman" w:cs="Times New Roman"/>
          <w:sz w:val="24"/>
          <w:szCs w:val="24"/>
        </w:rPr>
        <w:t>other uses ethos to persuade the audience</w:t>
      </w:r>
      <w:r w:rsidRPr="00553DC1">
        <w:rPr>
          <w:rFonts w:ascii="Times New Roman" w:hAnsi="Times New Roman" w:cs="Times New Roman"/>
          <w:sz w:val="24"/>
          <w:szCs w:val="24"/>
        </w:rPr>
        <w:t xml:space="preserve">. Ethos is an ethical appeal, which means convincing the target audience of the character of the author. A specific example where the speaker uses ethos is when she says "This is how to hem a dress when you see the hem coming down and so to prevent yourself from looking like the slut I know you are so bent on becoming" (Kincaid 29). The mother seems to be determined in educating her girl on how to safeguard her value.  </w:t>
      </w:r>
    </w:p>
    <w:p w:rsidR="0087020F" w:rsidRPr="00553DC1" w:rsidRDefault="0087020F" w:rsidP="00553DC1">
      <w:pPr>
        <w:spacing w:line="480" w:lineRule="auto"/>
        <w:ind w:firstLine="720"/>
        <w:rPr>
          <w:rFonts w:ascii="Times New Roman" w:hAnsi="Times New Roman" w:cs="Times New Roman"/>
          <w:sz w:val="24"/>
          <w:szCs w:val="24"/>
        </w:rPr>
      </w:pPr>
      <w:r w:rsidRPr="00553DC1">
        <w:rPr>
          <w:rFonts w:ascii="Times New Roman" w:hAnsi="Times New Roman" w:cs="Times New Roman"/>
          <w:sz w:val="24"/>
          <w:szCs w:val="24"/>
        </w:rPr>
        <w:t xml:space="preserve">Secondly, the author uses repetition to achieve her purpose. Repetition is a rhetorical device that involves repeating words, lines or certain phrases in any literary work. The use of repetition by an author is to put more emphasis on a certain idea or theme. In the 'Girl' the author has regularly used repetition. For instance, the speaker has </w:t>
      </w:r>
      <w:r w:rsidR="00553DC1" w:rsidRPr="00553DC1">
        <w:rPr>
          <w:rFonts w:ascii="Times New Roman" w:hAnsi="Times New Roman" w:cs="Times New Roman"/>
          <w:sz w:val="24"/>
          <w:szCs w:val="24"/>
        </w:rPr>
        <w:t>repeated certain words such as ‘</w:t>
      </w:r>
      <w:r w:rsidRPr="00553DC1">
        <w:rPr>
          <w:rFonts w:ascii="Times New Roman" w:hAnsi="Times New Roman" w:cs="Times New Roman"/>
          <w:sz w:val="24"/>
          <w:szCs w:val="24"/>
        </w:rPr>
        <w:t xml:space="preserve">this is how </w:t>
      </w:r>
      <w:r w:rsidR="002A4E30" w:rsidRPr="00553DC1">
        <w:rPr>
          <w:rFonts w:ascii="Times New Roman" w:hAnsi="Times New Roman" w:cs="Times New Roman"/>
          <w:sz w:val="24"/>
          <w:szCs w:val="24"/>
        </w:rPr>
        <w:t>you ‘and</w:t>
      </w:r>
      <w:r w:rsidR="00553DC1" w:rsidRPr="00553DC1">
        <w:rPr>
          <w:rFonts w:ascii="Times New Roman" w:hAnsi="Times New Roman" w:cs="Times New Roman"/>
          <w:sz w:val="24"/>
          <w:szCs w:val="24"/>
        </w:rPr>
        <w:t xml:space="preserve"> ‘girl’</w:t>
      </w:r>
      <w:r w:rsidRPr="00553DC1">
        <w:rPr>
          <w:rFonts w:ascii="Times New Roman" w:hAnsi="Times New Roman" w:cs="Times New Roman"/>
          <w:sz w:val="24"/>
          <w:szCs w:val="24"/>
        </w:rPr>
        <w:t xml:space="preserve"> (Kincaid 29). The speaker's main point of using repetition is to emphasize some of the roles that the girl should take and how she should perform them in her transition to a responsible woman. The speaker is determined to bring up a responsible woman, and she has to teach her how to conduct home chores. These words were echoed by Lakshmi &amp; Jayachandran when they said that "―What is believed to be the nature of women is not natural, but the result of forced repression in some direction and unnatural stimulation in others" (p. 69). The speaker appeals to pathos as persuades her girl. Pathos is an emotional appeal or persuading someone through the creation of emotional responses. An example of the use of pathos by the speaker includes "this is how to bully a man; this is how a man bullies you; this is how to love a man, and </w:t>
      </w:r>
      <w:r w:rsidRPr="00553DC1">
        <w:rPr>
          <w:rFonts w:ascii="Times New Roman" w:hAnsi="Times New Roman" w:cs="Times New Roman"/>
          <w:sz w:val="24"/>
          <w:szCs w:val="24"/>
        </w:rPr>
        <w:lastRenderedPageBreak/>
        <w:t>if this doesn't work there are other ways..." (Kincaid 29). In this case, bullying and love would create some emotions.</w:t>
      </w:r>
    </w:p>
    <w:p w:rsidR="0087020F" w:rsidRPr="00553DC1" w:rsidRDefault="0087020F" w:rsidP="00553DC1">
      <w:pPr>
        <w:spacing w:line="480" w:lineRule="auto"/>
        <w:ind w:firstLine="720"/>
        <w:rPr>
          <w:rFonts w:ascii="Times New Roman" w:hAnsi="Times New Roman" w:cs="Times New Roman"/>
          <w:sz w:val="24"/>
          <w:szCs w:val="24"/>
        </w:rPr>
      </w:pPr>
      <w:r w:rsidRPr="00553DC1">
        <w:rPr>
          <w:rFonts w:ascii="Times New Roman" w:hAnsi="Times New Roman" w:cs="Times New Roman"/>
          <w:sz w:val="24"/>
          <w:szCs w:val="24"/>
        </w:rPr>
        <w:t xml:space="preserve">Thirdly, the author uses symbolism in her literary work. Symbolism is a rhetorical device that involves the use of symbols by an author to represent abstract ideas, people or locations. The use of symbolism helps authors to derive significant meaning. Jamaica Kincaid has used symbolism in different occasions in her short story, the 'Girl.' For </w:t>
      </w:r>
      <w:r w:rsidR="003C33CF" w:rsidRPr="00553DC1">
        <w:rPr>
          <w:rFonts w:ascii="Times New Roman" w:hAnsi="Times New Roman" w:cs="Times New Roman"/>
          <w:sz w:val="24"/>
          <w:szCs w:val="24"/>
        </w:rPr>
        <w:t>instance, the speaker asks the girl whether she has been singing benna in the church</w:t>
      </w:r>
      <w:r w:rsidR="002726DA">
        <w:rPr>
          <w:rFonts w:ascii="Times New Roman" w:hAnsi="Times New Roman" w:cs="Times New Roman"/>
          <w:sz w:val="24"/>
          <w:szCs w:val="24"/>
        </w:rPr>
        <w:t>. In the Antiguan folksongs, B</w:t>
      </w:r>
      <w:r w:rsidRPr="00553DC1">
        <w:rPr>
          <w:rFonts w:ascii="Times New Roman" w:hAnsi="Times New Roman" w:cs="Times New Roman"/>
          <w:sz w:val="24"/>
          <w:szCs w:val="24"/>
        </w:rPr>
        <w:t xml:space="preserve">enna is a symbol of sexuality, and the mother is very concerned that her girl might be well-conversant with sexuality. In addition, the mother is concerned whether the girl sings benna in Sunday school because this would be sinful and a show of disobedience. Notably, the mother is determined to bring up an obedient and God-fearing girl whim she wants to be a responsible and well-respected woman in the society. The use of benna is not only unauthorized in church but also public. The girl adamantly and desperately denies the claims by her mother prompting one to suggest that she has been singing the folksong with her friends, and this may indicate that she is frustrated with the advice of her mother. </w:t>
      </w:r>
      <w:r w:rsidR="003C33CF" w:rsidRPr="00553DC1">
        <w:rPr>
          <w:rFonts w:ascii="Times New Roman" w:hAnsi="Times New Roman" w:cs="Times New Roman"/>
          <w:sz w:val="24"/>
          <w:szCs w:val="24"/>
        </w:rPr>
        <w:t>Rosenberg&amp; Michael likens the ‘Girl’ to a new physician who when they state that “With striking similarity to a young girl growing up in an adult world, new physicians join a system that demands they quickly learn the skills of their craft, the rules of survival, and the values” (p. 69).</w:t>
      </w:r>
      <w:r w:rsidRPr="00553DC1">
        <w:rPr>
          <w:rFonts w:ascii="Times New Roman" w:hAnsi="Times New Roman" w:cs="Times New Roman"/>
          <w:sz w:val="24"/>
          <w:szCs w:val="24"/>
        </w:rPr>
        <w:t xml:space="preserve">Besides, the author uses logos appeal to persuade the audience. Logos is a logical appeal, meaning that an author tries to persuade their audience by logic or reason. For instance, the author states that "This is how to make a bread pudding; this is how to make doukona; this is how to make pepper pot; this is how to make good medicine for a cold; this is how to make a good medicine to throw away a child before it even </w:t>
      </w:r>
      <w:r w:rsidRPr="00553DC1">
        <w:rPr>
          <w:rFonts w:ascii="Times New Roman" w:hAnsi="Times New Roman" w:cs="Times New Roman"/>
          <w:sz w:val="24"/>
          <w:szCs w:val="24"/>
        </w:rPr>
        <w:lastRenderedPageBreak/>
        <w:t xml:space="preserve">becomes a child" (Kincaid 29). In this case, the author is trying to show the girl how to perform certain duties in order to become a responsible woman. </w:t>
      </w:r>
    </w:p>
    <w:p w:rsidR="0087020F" w:rsidRPr="00553DC1" w:rsidRDefault="0087020F" w:rsidP="00553DC1">
      <w:pPr>
        <w:spacing w:line="480" w:lineRule="auto"/>
        <w:ind w:firstLine="720"/>
        <w:rPr>
          <w:rFonts w:ascii="Times New Roman" w:hAnsi="Times New Roman" w:cs="Times New Roman"/>
          <w:sz w:val="24"/>
          <w:szCs w:val="24"/>
        </w:rPr>
      </w:pPr>
      <w:r w:rsidRPr="00553DC1">
        <w:rPr>
          <w:rFonts w:ascii="Times New Roman" w:hAnsi="Times New Roman" w:cs="Times New Roman"/>
          <w:sz w:val="24"/>
          <w:szCs w:val="24"/>
        </w:rPr>
        <w:t xml:space="preserve">Finally, the author has used prose poetry to write her short story. A prose poem is one that does not have lines or rhythm. The whole story of the 'Girl' is like a poem but written in prose form. The author has used sentences and paragraphs in the story. Repetition is one of the stylistic devices used in writing a poem, and this helps in appreciating that this is a poem written in prose form. Prose poetry helps the author to convey and put more emphasis on their main information. Rabea &amp; Nusaiba confirms that the story is a poem when they state that "the paper's considerations of Kincaid's depictions of mother, daughter, and their relationship illuminate the poetic traits found including repetition, sound devices and word choice" (p. 161). The author uses semicolons to distinguish between what the mother and her daughter says. In addition, the mother's advice and commands are written in one sentence that is only separated by semicolons. </w:t>
      </w:r>
    </w:p>
    <w:p w:rsidR="002A4E30" w:rsidRDefault="0087020F" w:rsidP="002A4E30">
      <w:pPr>
        <w:spacing w:line="480" w:lineRule="auto"/>
        <w:ind w:firstLine="720"/>
        <w:rPr>
          <w:rFonts w:ascii="Times New Roman" w:hAnsi="Times New Roman" w:cs="Times New Roman"/>
          <w:sz w:val="24"/>
          <w:szCs w:val="24"/>
        </w:rPr>
      </w:pPr>
      <w:r w:rsidRPr="00553DC1">
        <w:rPr>
          <w:rFonts w:ascii="Times New Roman" w:hAnsi="Times New Roman" w:cs="Times New Roman"/>
          <w:sz w:val="24"/>
          <w:szCs w:val="24"/>
        </w:rPr>
        <w:t>In conclusion, the author explains the role of mothers in nurturing their girls to become responsible women in the society by appealing to ethos, pathos and logos while using rhetorical devices such as metaphor, repetition, symbolism and prose poetry. The mother uses metaphor</w:t>
      </w:r>
      <w:r w:rsidR="002726DA">
        <w:rPr>
          <w:rFonts w:ascii="Times New Roman" w:hAnsi="Times New Roman" w:cs="Times New Roman"/>
          <w:sz w:val="24"/>
          <w:szCs w:val="24"/>
        </w:rPr>
        <w:t>s</w:t>
      </w:r>
      <w:r w:rsidRPr="00553DC1">
        <w:rPr>
          <w:rFonts w:ascii="Times New Roman" w:hAnsi="Times New Roman" w:cs="Times New Roman"/>
          <w:sz w:val="24"/>
          <w:szCs w:val="24"/>
        </w:rPr>
        <w:t xml:space="preserve"> to send a precaution to the girl to avoid situations that may lead her into troubles and probably ruin her reputation as a responsible woman. Repetition is used to emphasize some of the roles that the girl should take and how she should perform them in her transition to a responsible woman. In addition, the mother uses symbolism because she is determined to bring up an obedient and God-fearing girl. The importance of this analysis is to highlight how mothers contribute to the growth and development of the girl child. The analysis also calls upon all mother figures to ethically bring up their girls to </w:t>
      </w:r>
      <w:r w:rsidR="002A4E30">
        <w:rPr>
          <w:rFonts w:ascii="Times New Roman" w:hAnsi="Times New Roman" w:cs="Times New Roman"/>
          <w:sz w:val="24"/>
          <w:szCs w:val="24"/>
        </w:rPr>
        <w:t>be responsible women in society.</w:t>
      </w:r>
    </w:p>
    <w:p w:rsidR="0087020F" w:rsidRPr="00553DC1" w:rsidRDefault="002A4E30" w:rsidP="00553DC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Works </w:t>
      </w:r>
      <w:r w:rsidR="0087020F" w:rsidRPr="00553DC1">
        <w:rPr>
          <w:rFonts w:ascii="Times New Roman" w:hAnsi="Times New Roman" w:cs="Times New Roman"/>
          <w:sz w:val="24"/>
          <w:szCs w:val="24"/>
        </w:rPr>
        <w:t>Cited</w:t>
      </w:r>
    </w:p>
    <w:p w:rsidR="0087020F" w:rsidRPr="00553DC1" w:rsidRDefault="0087020F" w:rsidP="00553DC1">
      <w:pPr>
        <w:spacing w:line="480" w:lineRule="auto"/>
        <w:ind w:left="720" w:hanging="720"/>
        <w:rPr>
          <w:rFonts w:ascii="Times New Roman" w:hAnsi="Times New Roman" w:cs="Times New Roman"/>
          <w:sz w:val="24"/>
          <w:szCs w:val="24"/>
        </w:rPr>
      </w:pPr>
      <w:r w:rsidRPr="00553DC1">
        <w:rPr>
          <w:rFonts w:ascii="Times New Roman" w:hAnsi="Times New Roman" w:cs="Times New Roman"/>
          <w:sz w:val="24"/>
          <w:szCs w:val="24"/>
        </w:rPr>
        <w:t>Kincaid, Jamaica. "Girl.The New Yorker." (1978): 29.</w:t>
      </w:r>
    </w:p>
    <w:p w:rsidR="0087020F" w:rsidRPr="00553DC1" w:rsidRDefault="0087020F" w:rsidP="00553DC1">
      <w:pPr>
        <w:spacing w:line="480" w:lineRule="auto"/>
        <w:ind w:left="720" w:hanging="720"/>
        <w:rPr>
          <w:rFonts w:ascii="Times New Roman" w:hAnsi="Times New Roman" w:cs="Times New Roman"/>
          <w:sz w:val="24"/>
          <w:szCs w:val="24"/>
        </w:rPr>
      </w:pPr>
      <w:r w:rsidRPr="00553DC1">
        <w:rPr>
          <w:rFonts w:ascii="Times New Roman" w:hAnsi="Times New Roman" w:cs="Times New Roman"/>
          <w:sz w:val="24"/>
          <w:szCs w:val="24"/>
        </w:rPr>
        <w:t>Lakshmi, J., and J. Jayachandran. "MOTHER THE AGENT OF PATRIARCHY: WITH REFERENCE TO JAMAICA KINCAID'S SHORT STORY "GIRL"." The Mannar Scroll: 69.</w:t>
      </w:r>
    </w:p>
    <w:p w:rsidR="0087020F" w:rsidRPr="00553DC1" w:rsidRDefault="0087020F" w:rsidP="00553DC1">
      <w:pPr>
        <w:spacing w:line="480" w:lineRule="auto"/>
        <w:ind w:left="720" w:hanging="720"/>
        <w:rPr>
          <w:rFonts w:ascii="Times New Roman" w:hAnsi="Times New Roman" w:cs="Times New Roman"/>
          <w:sz w:val="24"/>
          <w:szCs w:val="24"/>
        </w:rPr>
      </w:pPr>
      <w:r w:rsidRPr="00553DC1">
        <w:rPr>
          <w:rFonts w:ascii="Times New Roman" w:hAnsi="Times New Roman" w:cs="Times New Roman"/>
          <w:sz w:val="24"/>
          <w:szCs w:val="24"/>
        </w:rPr>
        <w:t>Rabea, Reem Ahmad, and Nusaiba Adel Almahameed."Genre Crossing in Jamaica Kincaid's 'Girl': From Short Fiction to Poetry." Advances in Language and Literary Studies 9.3 (2018): 157-165.</w:t>
      </w:r>
    </w:p>
    <w:p w:rsidR="0087020F" w:rsidRPr="00553DC1" w:rsidRDefault="0087020F" w:rsidP="00553DC1">
      <w:pPr>
        <w:spacing w:line="480" w:lineRule="auto"/>
        <w:ind w:left="720" w:hanging="720"/>
        <w:rPr>
          <w:rFonts w:ascii="Times New Roman" w:hAnsi="Times New Roman" w:cs="Times New Roman"/>
          <w:sz w:val="24"/>
          <w:szCs w:val="24"/>
        </w:rPr>
      </w:pPr>
      <w:r w:rsidRPr="00553DC1">
        <w:rPr>
          <w:rFonts w:ascii="Times New Roman" w:hAnsi="Times New Roman" w:cs="Times New Roman"/>
          <w:sz w:val="24"/>
          <w:szCs w:val="24"/>
        </w:rPr>
        <w:t>Rosenberg, Naomi, and Michael Vitez."Jamaica Kincaid's "Girl" and the Challenge of Growing Up in Medical Training."Jama 322.13 (2019): 1238-1239.</w:t>
      </w:r>
    </w:p>
    <w:p w:rsidR="0087020F" w:rsidRPr="00553DC1" w:rsidRDefault="0087020F" w:rsidP="00553DC1">
      <w:pPr>
        <w:spacing w:line="480" w:lineRule="auto"/>
        <w:rPr>
          <w:rFonts w:ascii="Times New Roman" w:hAnsi="Times New Roman" w:cs="Times New Roman"/>
          <w:sz w:val="24"/>
          <w:szCs w:val="24"/>
        </w:rPr>
      </w:pPr>
    </w:p>
    <w:p w:rsidR="0087020F" w:rsidRPr="00553DC1" w:rsidRDefault="0087020F" w:rsidP="00553DC1">
      <w:pPr>
        <w:spacing w:line="480" w:lineRule="auto"/>
        <w:rPr>
          <w:rFonts w:ascii="Times New Roman" w:hAnsi="Times New Roman" w:cs="Times New Roman"/>
          <w:sz w:val="24"/>
          <w:szCs w:val="24"/>
        </w:rPr>
      </w:pPr>
    </w:p>
    <w:p w:rsidR="0087020F" w:rsidRPr="00553DC1" w:rsidRDefault="0087020F" w:rsidP="00553DC1">
      <w:pPr>
        <w:spacing w:line="480" w:lineRule="auto"/>
        <w:rPr>
          <w:rFonts w:ascii="Times New Roman" w:hAnsi="Times New Roman" w:cs="Times New Roman"/>
          <w:sz w:val="24"/>
          <w:szCs w:val="24"/>
        </w:rPr>
      </w:pPr>
    </w:p>
    <w:p w:rsidR="0087020F" w:rsidRPr="00553DC1" w:rsidRDefault="0087020F" w:rsidP="00553DC1">
      <w:pPr>
        <w:spacing w:line="480" w:lineRule="auto"/>
        <w:rPr>
          <w:rFonts w:ascii="Times New Roman" w:hAnsi="Times New Roman" w:cs="Times New Roman"/>
          <w:sz w:val="24"/>
          <w:szCs w:val="24"/>
        </w:rPr>
      </w:pPr>
    </w:p>
    <w:p w:rsidR="0087020F" w:rsidRPr="00553DC1" w:rsidRDefault="0087020F" w:rsidP="00553DC1">
      <w:pPr>
        <w:spacing w:line="480" w:lineRule="auto"/>
        <w:rPr>
          <w:rFonts w:ascii="Times New Roman" w:hAnsi="Times New Roman" w:cs="Times New Roman"/>
          <w:sz w:val="24"/>
          <w:szCs w:val="24"/>
        </w:rPr>
      </w:pPr>
    </w:p>
    <w:p w:rsidR="00BA1677" w:rsidRPr="00553DC1" w:rsidRDefault="00BA1677" w:rsidP="00553DC1">
      <w:pPr>
        <w:spacing w:line="480" w:lineRule="auto"/>
        <w:rPr>
          <w:rFonts w:ascii="Times New Roman" w:hAnsi="Times New Roman" w:cs="Times New Roman"/>
          <w:sz w:val="24"/>
          <w:szCs w:val="24"/>
        </w:rPr>
      </w:pPr>
    </w:p>
    <w:sectPr w:rsidR="00BA1677" w:rsidRPr="00553DC1" w:rsidSect="002A4E30">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4EE" w:rsidRDefault="002024EE" w:rsidP="00553DC1">
      <w:pPr>
        <w:spacing w:after="0" w:line="240" w:lineRule="auto"/>
      </w:pPr>
      <w:r>
        <w:separator/>
      </w:r>
    </w:p>
  </w:endnote>
  <w:endnote w:type="continuationSeparator" w:id="1">
    <w:p w:rsidR="002024EE" w:rsidRDefault="002024EE" w:rsidP="00553D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4EE" w:rsidRDefault="002024EE" w:rsidP="00553DC1">
      <w:pPr>
        <w:spacing w:after="0" w:line="240" w:lineRule="auto"/>
      </w:pPr>
      <w:r>
        <w:separator/>
      </w:r>
    </w:p>
  </w:footnote>
  <w:footnote w:type="continuationSeparator" w:id="1">
    <w:p w:rsidR="002024EE" w:rsidRDefault="002024EE" w:rsidP="00553D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C1" w:rsidRPr="00553DC1" w:rsidRDefault="002A4E30">
    <w:pPr>
      <w:pStyle w:val="Header"/>
      <w:rPr>
        <w:rFonts w:ascii="Times New Roman" w:hAnsi="Times New Roman" w:cs="Times New Roman"/>
        <w:sz w:val="24"/>
        <w:szCs w:val="24"/>
      </w:rPr>
    </w:pPr>
    <w:r>
      <w:rPr>
        <w:rFonts w:ascii="Times New Roman" w:hAnsi="Times New Roman" w:cs="Times New Roman"/>
        <w:sz w:val="24"/>
        <w:szCs w:val="24"/>
      </w:rPr>
      <w:t xml:space="preserve">                                                                                                                                          Surname </w:t>
    </w:r>
    <w:r w:rsidR="008428FB" w:rsidRPr="00553DC1">
      <w:rPr>
        <w:rFonts w:ascii="Times New Roman" w:hAnsi="Times New Roman" w:cs="Times New Roman"/>
        <w:sz w:val="24"/>
        <w:szCs w:val="24"/>
      </w:rPr>
      <w:fldChar w:fldCharType="begin"/>
    </w:r>
    <w:r w:rsidR="00553DC1" w:rsidRPr="00553DC1">
      <w:rPr>
        <w:rFonts w:ascii="Times New Roman" w:hAnsi="Times New Roman" w:cs="Times New Roman"/>
        <w:sz w:val="24"/>
        <w:szCs w:val="24"/>
      </w:rPr>
      <w:instrText xml:space="preserve"> PAGE   \* MERGEFORMAT </w:instrText>
    </w:r>
    <w:r w:rsidR="008428FB" w:rsidRPr="00553DC1">
      <w:rPr>
        <w:rFonts w:ascii="Times New Roman" w:hAnsi="Times New Roman" w:cs="Times New Roman"/>
        <w:sz w:val="24"/>
        <w:szCs w:val="24"/>
      </w:rPr>
      <w:fldChar w:fldCharType="separate"/>
    </w:r>
    <w:r>
      <w:rPr>
        <w:rFonts w:ascii="Times New Roman" w:hAnsi="Times New Roman" w:cs="Times New Roman"/>
        <w:noProof/>
        <w:sz w:val="24"/>
        <w:szCs w:val="24"/>
      </w:rPr>
      <w:t>5</w:t>
    </w:r>
    <w:r w:rsidR="008428FB" w:rsidRPr="00553DC1">
      <w:rPr>
        <w:rFonts w:ascii="Times New Roman" w:hAnsi="Times New Roman" w:cs="Times New Roman"/>
        <w:noProof/>
        <w:sz w:val="24"/>
        <w:szCs w:val="24"/>
      </w:rPr>
      <w:fldChar w:fldCharType="end"/>
    </w:r>
  </w:p>
  <w:p w:rsidR="00553DC1" w:rsidRDefault="00553D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C1" w:rsidRPr="00553DC1" w:rsidRDefault="00553DC1">
    <w:pPr>
      <w:pStyle w:val="Header"/>
      <w:rPr>
        <w:rFonts w:ascii="Times New Roman" w:hAnsi="Times New Roman" w:cs="Times New Roman"/>
        <w:sz w:val="24"/>
        <w:szCs w:val="24"/>
      </w:rPr>
    </w:pPr>
    <w:r w:rsidRPr="00553DC1">
      <w:rPr>
        <w:rFonts w:ascii="Times New Roman" w:hAnsi="Times New Roman" w:cs="Times New Roman"/>
        <w:sz w:val="24"/>
        <w:szCs w:val="24"/>
      </w:rPr>
      <w:t>Running head: NURTURING OF THE GIRL CHILD</w:t>
    </w:r>
    <w:r w:rsidRPr="00553DC1">
      <w:rPr>
        <w:rFonts w:ascii="Times New Roman" w:hAnsi="Times New Roman" w:cs="Times New Roman"/>
        <w:sz w:val="24"/>
        <w:szCs w:val="24"/>
      </w:rPr>
      <w:tab/>
    </w:r>
    <w:r w:rsidRPr="00553DC1">
      <w:rPr>
        <w:rFonts w:ascii="Times New Roman" w:hAnsi="Times New Roman" w:cs="Times New Roman"/>
        <w:sz w:val="24"/>
        <w:szCs w:val="24"/>
      </w:rPr>
      <w:tab/>
    </w:r>
    <w:r w:rsidR="008428FB" w:rsidRPr="00553DC1">
      <w:rPr>
        <w:rFonts w:ascii="Times New Roman" w:hAnsi="Times New Roman" w:cs="Times New Roman"/>
        <w:sz w:val="24"/>
        <w:szCs w:val="24"/>
      </w:rPr>
      <w:fldChar w:fldCharType="begin"/>
    </w:r>
    <w:r w:rsidRPr="00553DC1">
      <w:rPr>
        <w:rFonts w:ascii="Times New Roman" w:hAnsi="Times New Roman" w:cs="Times New Roman"/>
        <w:sz w:val="24"/>
        <w:szCs w:val="24"/>
      </w:rPr>
      <w:instrText xml:space="preserve"> PAGE   \* MERGEFORMAT </w:instrText>
    </w:r>
    <w:r w:rsidR="008428FB" w:rsidRPr="00553DC1">
      <w:rPr>
        <w:rFonts w:ascii="Times New Roman" w:hAnsi="Times New Roman" w:cs="Times New Roman"/>
        <w:sz w:val="24"/>
        <w:szCs w:val="24"/>
      </w:rPr>
      <w:fldChar w:fldCharType="separate"/>
    </w:r>
    <w:r w:rsidR="002A4E30">
      <w:rPr>
        <w:rFonts w:ascii="Times New Roman" w:hAnsi="Times New Roman" w:cs="Times New Roman"/>
        <w:noProof/>
        <w:sz w:val="24"/>
        <w:szCs w:val="24"/>
      </w:rPr>
      <w:t>1</w:t>
    </w:r>
    <w:r w:rsidR="008428FB" w:rsidRPr="00553DC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81A7A"/>
    <w:rsid w:val="002024EE"/>
    <w:rsid w:val="00265ECE"/>
    <w:rsid w:val="002726DA"/>
    <w:rsid w:val="002A4E30"/>
    <w:rsid w:val="00381A7A"/>
    <w:rsid w:val="003A09C3"/>
    <w:rsid w:val="003C1C51"/>
    <w:rsid w:val="003C33CF"/>
    <w:rsid w:val="003F6E73"/>
    <w:rsid w:val="00553DC1"/>
    <w:rsid w:val="00592BFD"/>
    <w:rsid w:val="005F680C"/>
    <w:rsid w:val="006B38BB"/>
    <w:rsid w:val="008428FB"/>
    <w:rsid w:val="0087020F"/>
    <w:rsid w:val="00915EAD"/>
    <w:rsid w:val="00A33D11"/>
    <w:rsid w:val="00B21277"/>
    <w:rsid w:val="00BA1677"/>
    <w:rsid w:val="00BC28B6"/>
    <w:rsid w:val="00C2614C"/>
    <w:rsid w:val="00DA7D63"/>
    <w:rsid w:val="00DF5772"/>
    <w:rsid w:val="00FA5647"/>
    <w:rsid w:val="00FC19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9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
    <w:name w:val="ital"/>
    <w:basedOn w:val="DefaultParagraphFont"/>
    <w:rsid w:val="006B38BB"/>
  </w:style>
  <w:style w:type="character" w:styleId="Emphasis">
    <w:name w:val="Emphasis"/>
    <w:basedOn w:val="DefaultParagraphFont"/>
    <w:uiPriority w:val="20"/>
    <w:qFormat/>
    <w:rsid w:val="00A33D11"/>
    <w:rPr>
      <w:i/>
      <w:iCs/>
    </w:rPr>
  </w:style>
  <w:style w:type="paragraph" w:styleId="Header">
    <w:name w:val="header"/>
    <w:basedOn w:val="Normal"/>
    <w:link w:val="HeaderChar"/>
    <w:uiPriority w:val="99"/>
    <w:unhideWhenUsed/>
    <w:rsid w:val="00553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DC1"/>
  </w:style>
  <w:style w:type="paragraph" w:styleId="Footer">
    <w:name w:val="footer"/>
    <w:basedOn w:val="Normal"/>
    <w:link w:val="FooterChar"/>
    <w:uiPriority w:val="99"/>
    <w:unhideWhenUsed/>
    <w:rsid w:val="00553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DC1"/>
  </w:style>
  <w:style w:type="paragraph" w:styleId="BalloonText">
    <w:name w:val="Balloon Text"/>
    <w:basedOn w:val="Normal"/>
    <w:link w:val="BalloonTextChar"/>
    <w:uiPriority w:val="99"/>
    <w:semiHidden/>
    <w:unhideWhenUsed/>
    <w:rsid w:val="00553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
    <w:name w:val="ital"/>
    <w:basedOn w:val="DefaultParagraphFont"/>
    <w:rsid w:val="006B38BB"/>
  </w:style>
  <w:style w:type="character" w:styleId="Emphasis">
    <w:name w:val="Emphasis"/>
    <w:basedOn w:val="DefaultParagraphFont"/>
    <w:uiPriority w:val="20"/>
    <w:qFormat/>
    <w:rsid w:val="00A33D11"/>
    <w:rPr>
      <w:i/>
      <w:iCs/>
    </w:rPr>
  </w:style>
  <w:style w:type="paragraph" w:styleId="Header">
    <w:name w:val="header"/>
    <w:basedOn w:val="Normal"/>
    <w:link w:val="HeaderChar"/>
    <w:uiPriority w:val="99"/>
    <w:unhideWhenUsed/>
    <w:rsid w:val="00553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DC1"/>
  </w:style>
  <w:style w:type="paragraph" w:styleId="Footer">
    <w:name w:val="footer"/>
    <w:basedOn w:val="Normal"/>
    <w:link w:val="FooterChar"/>
    <w:uiPriority w:val="99"/>
    <w:unhideWhenUsed/>
    <w:rsid w:val="00553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DC1"/>
  </w:style>
  <w:style w:type="paragraph" w:styleId="BalloonText">
    <w:name w:val="Balloon Text"/>
    <w:basedOn w:val="Normal"/>
    <w:link w:val="BalloonTextChar"/>
    <w:uiPriority w:val="99"/>
    <w:semiHidden/>
    <w:unhideWhenUsed/>
    <w:rsid w:val="00553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D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2347556">
      <w:bodyDiv w:val="1"/>
      <w:marLeft w:val="0"/>
      <w:marRight w:val="0"/>
      <w:marTop w:val="0"/>
      <w:marBottom w:val="0"/>
      <w:divBdr>
        <w:top w:val="none" w:sz="0" w:space="0" w:color="auto"/>
        <w:left w:val="none" w:sz="0" w:space="0" w:color="auto"/>
        <w:bottom w:val="none" w:sz="0" w:space="0" w:color="auto"/>
        <w:right w:val="none" w:sz="0" w:space="0" w:color="auto"/>
      </w:divBdr>
      <w:divsChild>
        <w:div w:id="455102383">
          <w:marLeft w:val="0"/>
          <w:marRight w:val="0"/>
          <w:marTop w:val="0"/>
          <w:marBottom w:val="0"/>
          <w:divBdr>
            <w:top w:val="none" w:sz="0" w:space="0" w:color="auto"/>
            <w:left w:val="none" w:sz="0" w:space="0" w:color="auto"/>
            <w:bottom w:val="none" w:sz="0" w:space="0" w:color="auto"/>
            <w:right w:val="none" w:sz="0" w:space="0" w:color="auto"/>
          </w:divBdr>
        </w:div>
      </w:divsChild>
    </w:div>
    <w:div w:id="1149781427">
      <w:bodyDiv w:val="1"/>
      <w:marLeft w:val="0"/>
      <w:marRight w:val="0"/>
      <w:marTop w:val="0"/>
      <w:marBottom w:val="0"/>
      <w:divBdr>
        <w:top w:val="none" w:sz="0" w:space="0" w:color="auto"/>
        <w:left w:val="none" w:sz="0" w:space="0" w:color="auto"/>
        <w:bottom w:val="none" w:sz="0" w:space="0" w:color="auto"/>
        <w:right w:val="none" w:sz="0" w:space="0" w:color="auto"/>
      </w:divBdr>
      <w:divsChild>
        <w:div w:id="1287590511">
          <w:marLeft w:val="0"/>
          <w:marRight w:val="0"/>
          <w:marTop w:val="0"/>
          <w:marBottom w:val="0"/>
          <w:divBdr>
            <w:top w:val="none" w:sz="0" w:space="0" w:color="auto"/>
            <w:left w:val="none" w:sz="0" w:space="0" w:color="auto"/>
            <w:bottom w:val="none" w:sz="0" w:space="0" w:color="auto"/>
            <w:right w:val="none" w:sz="0" w:space="0" w:color="auto"/>
          </w:divBdr>
        </w:div>
      </w:divsChild>
    </w:div>
    <w:div w:id="1726371343">
      <w:bodyDiv w:val="1"/>
      <w:marLeft w:val="0"/>
      <w:marRight w:val="0"/>
      <w:marTop w:val="0"/>
      <w:marBottom w:val="0"/>
      <w:divBdr>
        <w:top w:val="none" w:sz="0" w:space="0" w:color="auto"/>
        <w:left w:val="none" w:sz="0" w:space="0" w:color="auto"/>
        <w:bottom w:val="none" w:sz="0" w:space="0" w:color="auto"/>
        <w:right w:val="none" w:sz="0" w:space="0" w:color="auto"/>
      </w:divBdr>
      <w:divsChild>
        <w:div w:id="517159365">
          <w:marLeft w:val="0"/>
          <w:marRight w:val="0"/>
          <w:marTop w:val="0"/>
          <w:marBottom w:val="0"/>
          <w:divBdr>
            <w:top w:val="none" w:sz="0" w:space="0" w:color="auto"/>
            <w:left w:val="none" w:sz="0" w:space="0" w:color="auto"/>
            <w:bottom w:val="none" w:sz="0" w:space="0" w:color="auto"/>
            <w:right w:val="none" w:sz="0" w:space="0" w:color="auto"/>
          </w:divBdr>
        </w:div>
      </w:divsChild>
    </w:div>
    <w:div w:id="2006663155">
      <w:bodyDiv w:val="1"/>
      <w:marLeft w:val="0"/>
      <w:marRight w:val="0"/>
      <w:marTop w:val="0"/>
      <w:marBottom w:val="0"/>
      <w:divBdr>
        <w:top w:val="none" w:sz="0" w:space="0" w:color="auto"/>
        <w:left w:val="none" w:sz="0" w:space="0" w:color="auto"/>
        <w:bottom w:val="none" w:sz="0" w:space="0" w:color="auto"/>
        <w:right w:val="none" w:sz="0" w:space="0" w:color="auto"/>
      </w:divBdr>
      <w:divsChild>
        <w:div w:id="523371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72A0B-72FC-432A-884A-6B22795B8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2020-06-30T07:49:00Z</dcterms:created>
  <dcterms:modified xsi:type="dcterms:W3CDTF">2020-06-30T07:49:00Z</dcterms:modified>
</cp:coreProperties>
</file>